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B40" w:rsidRPr="001A3B40" w:rsidRDefault="001A3B40" w:rsidP="001A3B40">
      <w:pPr>
        <w:rPr>
          <w:rFonts w:ascii="Arial" w:eastAsia="Times New Roman" w:hAnsi="Arial" w:cs="Arial"/>
          <w:color w:val="000000"/>
          <w:sz w:val="22"/>
          <w:szCs w:val="22"/>
          <w:lang w:val="en-US"/>
        </w:rPr>
      </w:pPr>
      <w:r w:rsidRPr="001A3B40">
        <w:rPr>
          <w:rFonts w:ascii="Arial" w:eastAsia="Times New Roman" w:hAnsi="Arial" w:cs="Arial"/>
          <w:b/>
          <w:bCs/>
          <w:color w:val="000000"/>
          <w:sz w:val="22"/>
          <w:szCs w:val="22"/>
          <w:lang w:val="en-US"/>
        </w:rPr>
        <w:t>Position of Trust:</w:t>
      </w:r>
      <w:r w:rsidRPr="001A3B40">
        <w:rPr>
          <w:rFonts w:ascii="Arial" w:eastAsia="Times New Roman" w:hAnsi="Arial" w:cs="Arial"/>
          <w:color w:val="000000"/>
          <w:sz w:val="22"/>
          <w:szCs w:val="22"/>
          <w:lang w:val="en-US"/>
        </w:rPr>
        <w:t xml:space="preserve">  A position of trust is any position that requires its holder to enjoy the trust of those who elected or chose the holder. It includes any role wherein parents and or guardians have entrusted their loved one to your care i.e. teachers, helpers, assistants, supervisors, directors, leaders, caregivers, sponsors, etc. A position of trust, in legal terms, refers to a situation where one person holds a position of authority over another person and uses that position to his or her advantage to commit a crime or to injury the victim in some way. Liability for abuse of this position is not limited to criminal prosecution, and in some cases, a civil lawsuit may be brought as well.</w:t>
      </w:r>
    </w:p>
    <w:p w:rsidR="00265A47" w:rsidRDefault="001A3B40">
      <w:bookmarkStart w:id="0" w:name="_GoBack"/>
      <w:bookmarkEnd w:id="0"/>
    </w:p>
    <w:sectPr w:rsidR="00265A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40"/>
    <w:rsid w:val="001A3B40"/>
    <w:rsid w:val="005E5549"/>
    <w:rsid w:val="00A51CFB"/>
    <w:rsid w:val="00DC1167"/>
    <w:rsid w:val="00EE4C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4E5C6-1A38-485E-AB9B-E10075F5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B40"/>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7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Suggs</dc:creator>
  <cp:keywords/>
  <dc:description/>
  <cp:lastModifiedBy>Naomi Suggs</cp:lastModifiedBy>
  <cp:revision>1</cp:revision>
  <dcterms:created xsi:type="dcterms:W3CDTF">2015-07-13T17:55:00Z</dcterms:created>
  <dcterms:modified xsi:type="dcterms:W3CDTF">2015-07-13T17:59:00Z</dcterms:modified>
</cp:coreProperties>
</file>